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19575FA4" w:rsidP="30A0950B" w:rsidRDefault="19575FA4" w14:paraId="74CE70FD" w14:textId="040B3860">
      <w:pPr>
        <w:jc w:val="center"/>
      </w:pPr>
      <w:r w:rsidR="19575FA4">
        <w:rPr/>
        <w:t>POSTER SESSION LINKS:</w:t>
      </w:r>
    </w:p>
    <w:p w:rsidR="19575FA4" w:rsidP="30A0950B" w:rsidRDefault="19575FA4" w14:paraId="395E5402" w14:textId="2AA68BCA">
      <w:pPr>
        <w:pStyle w:val="Normal"/>
        <w:jc w:val="center"/>
      </w:pPr>
      <w:r w:rsidR="19575FA4">
        <w:rPr/>
        <w:t xml:space="preserve">Poster Session A: </w:t>
      </w:r>
      <w:hyperlink r:id="R2d1a12e25a664801">
        <w:r w:rsidRPr="30A0950B" w:rsidR="19575FA4">
          <w:rPr>
            <w:rStyle w:val="Hyperlink"/>
          </w:rPr>
          <w:t>https://zoom.us/j/93236401782?pwd=Tm90SERPTEFWNmRXclpxc1ZTNEVZUT09</w:t>
        </w:r>
      </w:hyperlink>
      <w:r w:rsidR="19575FA4">
        <w:rPr/>
        <w:t xml:space="preserve"> </w:t>
      </w:r>
    </w:p>
    <w:p w:rsidR="30A0950B" w:rsidP="30A0950B" w:rsidRDefault="30A0950B" w14:paraId="3644F80C" w14:textId="2940FD35">
      <w:pPr>
        <w:pStyle w:val="Normal"/>
        <w:jc w:val="center"/>
      </w:pPr>
    </w:p>
    <w:p w:rsidR="19575FA4" w:rsidP="30A0950B" w:rsidRDefault="19575FA4" w14:paraId="00C8FC27" w14:textId="4CB8E621">
      <w:pPr>
        <w:pStyle w:val="Normal"/>
        <w:jc w:val="center"/>
      </w:pPr>
      <w:r w:rsidR="19575FA4">
        <w:rPr/>
        <w:t xml:space="preserve">Poster Session B: </w:t>
      </w:r>
      <w:hyperlink r:id="R6cc08a285dfa4814">
        <w:r w:rsidRPr="30A0950B" w:rsidR="19575FA4">
          <w:rPr>
            <w:rStyle w:val="Hyperlink"/>
          </w:rPr>
          <w:t>https://zoom.us/j/92428570473?pwd=V1MxMnN3UnNOZjRhSmNPTlk1WUEvdz09</w:t>
        </w:r>
      </w:hyperlink>
      <w:r w:rsidR="19575FA4">
        <w:rPr/>
        <w:t xml:space="preserve"> </w:t>
      </w:r>
    </w:p>
    <w:p w:rsidR="30A0950B" w:rsidP="30A0950B" w:rsidRDefault="30A0950B" w14:paraId="4208958C" w14:textId="03A4FEC1">
      <w:pPr>
        <w:pStyle w:val="Normal"/>
        <w:jc w:val="center"/>
      </w:pPr>
    </w:p>
    <w:p w:rsidR="19575FA4" w:rsidP="30A0950B" w:rsidRDefault="19575FA4" w14:paraId="22596D53" w14:textId="53407C90">
      <w:pPr>
        <w:pStyle w:val="Normal"/>
        <w:jc w:val="center"/>
      </w:pPr>
      <w:r w:rsidR="19575FA4">
        <w:rPr/>
        <w:t xml:space="preserve">Poster Session C: </w:t>
      </w:r>
      <w:hyperlink r:id="R485485a0cd154d20">
        <w:r w:rsidRPr="30A0950B" w:rsidR="19575FA4">
          <w:rPr>
            <w:rStyle w:val="Hyperlink"/>
          </w:rPr>
          <w:t>https://zoom.us/j/93430952551?pwd=TnBkbGdGdWxPWWxxSEc3MFVMbTgvUT09</w:t>
        </w:r>
      </w:hyperlink>
      <w:r w:rsidR="19575FA4">
        <w:rPr/>
        <w:t xml:space="preserve"> </w:t>
      </w:r>
    </w:p>
    <w:p w:rsidR="30A0950B" w:rsidP="30A0950B" w:rsidRDefault="30A0950B" w14:paraId="364FB550" w14:textId="3032D16C">
      <w:pPr>
        <w:jc w:val="center"/>
      </w:pPr>
    </w:p>
    <w:p xmlns:wp14="http://schemas.microsoft.com/office/word/2010/wordml" w:rsidP="20002F24" w14:paraId="2C078E63" wp14:textId="6155F55E">
      <w:pPr>
        <w:jc w:val="center"/>
      </w:pPr>
      <w:bookmarkStart w:name="_GoBack" w:id="0"/>
      <w:bookmarkEnd w:id="0"/>
      <w:r w:rsidR="61EE7322">
        <w:rPr/>
        <w:t>ICPE 2022</w:t>
      </w:r>
    </w:p>
    <w:p w:rsidR="61EE7322" w:rsidP="20002F24" w:rsidRDefault="61EE7322" w14:paraId="1DFC12D0" w14:textId="41240520">
      <w:pPr>
        <w:pStyle w:val="Normal"/>
        <w:jc w:val="center"/>
      </w:pPr>
      <w:r w:rsidR="61EE7322">
        <w:rPr/>
        <w:t>Poster Session Guide</w:t>
      </w:r>
    </w:p>
    <w:p w:rsidR="6B175CB1" w:rsidP="3540ACBE" w:rsidRDefault="6B175CB1" w14:paraId="472D9B03" w14:textId="47A142BE">
      <w:pPr>
        <w:pStyle w:val="Normal"/>
        <w:jc w:val="center"/>
        <w:rPr>
          <w:b w:val="1"/>
          <w:bCs w:val="1"/>
        </w:rPr>
      </w:pPr>
      <w:r w:rsidRPr="3540ACBE" w:rsidR="6B175CB1">
        <w:rPr>
          <w:b w:val="1"/>
          <w:bCs w:val="1"/>
        </w:rPr>
        <w:t>Note: please make sure the presenters of each poster are assigned to their relevant rooms!</w:t>
      </w:r>
    </w:p>
    <w:p w:rsidR="61EE7322" w:rsidP="20002F24" w:rsidRDefault="61EE7322" w14:paraId="34214D62" w14:textId="44616399">
      <w:pPr>
        <w:pStyle w:val="Normal"/>
        <w:jc w:val="left"/>
      </w:pPr>
      <w:r w:rsidR="61EE7322">
        <w:rPr/>
        <w:t xml:space="preserve">The poster zoom sessions are </w:t>
      </w:r>
      <w:proofErr w:type="gramStart"/>
      <w:r w:rsidR="61EE7322">
        <w:rPr/>
        <w:t>30 minute</w:t>
      </w:r>
      <w:proofErr w:type="gramEnd"/>
      <w:r w:rsidR="61EE7322">
        <w:rPr/>
        <w:t xml:space="preserve"> meetings where conference participants can chat with various poster presenters. </w:t>
      </w:r>
      <w:r w:rsidR="616F5781">
        <w:rPr/>
        <w:t>Importantly, the people showing up should already have seen the posters, because they’re hosted on this website:</w:t>
      </w:r>
    </w:p>
    <w:p w:rsidR="616F5781" w:rsidP="20002F24" w:rsidRDefault="616F5781" w14:paraId="52416251" w14:textId="17341743">
      <w:pPr>
        <w:pStyle w:val="Normal"/>
        <w:jc w:val="left"/>
      </w:pPr>
      <w:hyperlink r:id="Raf550d1509534e6d">
        <w:r w:rsidRPr="20002F24" w:rsidR="616F5781">
          <w:rPr>
            <w:rStyle w:val="Hyperlink"/>
          </w:rPr>
          <w:t>https://icpe2022.virtualpostersession.org/</w:t>
        </w:r>
      </w:hyperlink>
    </w:p>
    <w:p w:rsidR="616F5781" w:rsidP="20002F24" w:rsidRDefault="616F5781" w14:paraId="21D6FD4F" w14:textId="032522FC">
      <w:pPr>
        <w:pStyle w:val="Normal"/>
        <w:jc w:val="left"/>
      </w:pPr>
      <w:r w:rsidR="616F5781">
        <w:rPr/>
        <w:t>There are two roles for the poster session</w:t>
      </w:r>
      <w:r w:rsidR="7AF44799">
        <w:rPr/>
        <w:t>, concierge and room-hopper.</w:t>
      </w:r>
    </w:p>
    <w:p w:rsidR="7AF44799" w:rsidP="20002F24" w:rsidRDefault="7AF44799" w14:paraId="56E650FE" w14:textId="748B2570">
      <w:pPr>
        <w:pStyle w:val="Normal"/>
        <w:jc w:val="left"/>
        <w:rPr>
          <w:b w:val="1"/>
          <w:bCs w:val="1"/>
          <w:sz w:val="36"/>
          <w:szCs w:val="36"/>
        </w:rPr>
      </w:pPr>
      <w:r w:rsidRPr="20002F24" w:rsidR="7AF44799">
        <w:rPr>
          <w:b w:val="1"/>
          <w:bCs w:val="1"/>
          <w:sz w:val="32"/>
          <w:szCs w:val="32"/>
        </w:rPr>
        <w:t>Concierge</w:t>
      </w:r>
    </w:p>
    <w:p w:rsidR="7AF44799" w:rsidP="20002F24" w:rsidRDefault="7AF44799" w14:paraId="41168F05" w14:textId="0D4F2D2B">
      <w:pPr>
        <w:pStyle w:val="Normal"/>
        <w:spacing w:before="0" w:beforeAutospacing="off" w:after="160" w:afterAutospacing="off" w:line="259" w:lineRule="auto"/>
        <w:ind w:left="0" w:right="0"/>
        <w:jc w:val="left"/>
        <w:rPr>
          <w:rFonts w:ascii="Calibri" w:hAnsi="Calibri" w:eastAsia="Calibri" w:cs="Calibri"/>
          <w:b w:val="0"/>
          <w:bCs w:val="0"/>
          <w:i w:val="0"/>
          <w:iCs w:val="0"/>
          <w:noProof w:val="0"/>
          <w:sz w:val="22"/>
          <w:szCs w:val="22"/>
          <w:lang w:val="en-US"/>
        </w:rPr>
      </w:pPr>
      <w:r w:rsidRPr="20002F24" w:rsidR="7AF44799">
        <w:rPr>
          <w:b w:val="0"/>
          <w:bCs w:val="0"/>
          <w:sz w:val="22"/>
          <w:szCs w:val="22"/>
        </w:rPr>
        <w:t xml:space="preserve">BEFORE the beginning of the allocated poster time, you should create the six breakout rooms that people will be jumping into. Breakout rooms </w:t>
      </w:r>
      <w:r w:rsidRPr="20002F24" w:rsidR="7AF44799">
        <w:rPr>
          <w:rFonts w:ascii="Calibri" w:hAnsi="Calibri" w:eastAsia="Calibri" w:cs="Calibri"/>
          <w:b w:val="0"/>
          <w:bCs w:val="0"/>
          <w:i w:val="0"/>
          <w:iCs w:val="0"/>
          <w:noProof w:val="0"/>
          <w:sz w:val="22"/>
          <w:szCs w:val="22"/>
          <w:lang w:val="en-US"/>
        </w:rPr>
        <w:t>are accessed from the menu at the bottom:</w:t>
      </w:r>
    </w:p>
    <w:p w:rsidR="7AF44799" w:rsidP="20002F24" w:rsidRDefault="7AF44799" w14:paraId="4D3580FF" w14:textId="2DA4424A">
      <w:pPr>
        <w:spacing w:before="0" w:beforeAutospacing="off" w:after="160" w:afterAutospacing="off" w:line="259" w:lineRule="auto"/>
        <w:ind w:left="0" w:right="0"/>
        <w:jc w:val="left"/>
        <w:rPr>
          <w:rFonts w:ascii="Calibri" w:hAnsi="Calibri" w:eastAsia="Calibri" w:cs="Calibri"/>
          <w:b w:val="0"/>
          <w:bCs w:val="0"/>
          <w:i w:val="0"/>
          <w:iCs w:val="0"/>
          <w:noProof w:val="0"/>
          <w:sz w:val="22"/>
          <w:szCs w:val="22"/>
          <w:lang w:val="en-US"/>
        </w:rPr>
      </w:pPr>
      <w:r w:rsidR="7AF44799">
        <w:drawing>
          <wp:inline wp14:editId="75174275" wp14:anchorId="3B17EEC3">
            <wp:extent cx="4572000" cy="285750"/>
            <wp:effectExtent l="0" t="0" r="0" b="0"/>
            <wp:docPr id="923659103" name="" title=""/>
            <wp:cNvGraphicFramePr>
              <a:graphicFrameLocks noChangeAspect="1"/>
            </wp:cNvGraphicFramePr>
            <a:graphic>
              <a:graphicData uri="http://schemas.openxmlformats.org/drawingml/2006/picture">
                <pic:pic>
                  <pic:nvPicPr>
                    <pic:cNvPr id="0" name=""/>
                    <pic:cNvPicPr/>
                  </pic:nvPicPr>
                  <pic:blipFill>
                    <a:blip r:embed="R4d5846bfb15540d2">
                      <a:extLst>
                        <a:ext xmlns:a="http://schemas.openxmlformats.org/drawingml/2006/main" uri="{28A0092B-C50C-407E-A947-70E740481C1C}">
                          <a14:useLocalDpi val="0"/>
                        </a:ext>
                      </a:extLst>
                    </a:blip>
                    <a:stretch>
                      <a:fillRect/>
                    </a:stretch>
                  </pic:blipFill>
                  <pic:spPr>
                    <a:xfrm>
                      <a:off x="0" y="0"/>
                      <a:ext cx="4572000" cy="285750"/>
                    </a:xfrm>
                    <a:prstGeom prst="rect">
                      <a:avLst/>
                    </a:prstGeom>
                  </pic:spPr>
                </pic:pic>
              </a:graphicData>
            </a:graphic>
          </wp:inline>
        </w:drawing>
      </w:r>
    </w:p>
    <w:p w:rsidR="7AF44799" w:rsidP="20002F24" w:rsidRDefault="7AF44799" w14:paraId="1184871D" w14:textId="330E8069">
      <w:pPr>
        <w:spacing w:before="0" w:beforeAutospacing="off" w:after="160" w:afterAutospacing="off" w:line="259" w:lineRule="auto"/>
        <w:ind w:left="0" w:right="0"/>
        <w:jc w:val="left"/>
        <w:rPr>
          <w:rFonts w:ascii="Calibri" w:hAnsi="Calibri" w:eastAsia="Calibri" w:cs="Calibri"/>
          <w:b w:val="0"/>
          <w:bCs w:val="0"/>
          <w:i w:val="0"/>
          <w:iCs w:val="0"/>
          <w:noProof w:val="0"/>
          <w:sz w:val="22"/>
          <w:szCs w:val="22"/>
          <w:lang w:val="en-US"/>
        </w:rPr>
      </w:pPr>
      <w:r w:rsidRPr="20002F24" w:rsidR="7AF44799">
        <w:rPr>
          <w:rFonts w:ascii="Calibri" w:hAnsi="Calibri" w:eastAsia="Calibri" w:cs="Calibri"/>
          <w:b w:val="0"/>
          <w:bCs w:val="0"/>
          <w:i w:val="0"/>
          <w:iCs w:val="0"/>
          <w:noProof w:val="0"/>
          <w:sz w:val="22"/>
          <w:szCs w:val="22"/>
          <w:lang w:val="en-US"/>
        </w:rPr>
        <w:t xml:space="preserve">(you may need to select the ‘more’ three dots on the right hand side to see them) </w:t>
      </w:r>
    </w:p>
    <w:p w:rsidR="7AF44799" w:rsidP="20002F24" w:rsidRDefault="7AF44799" w14:paraId="7B378BFF" w14:textId="52EA785E">
      <w:pPr>
        <w:pStyle w:val="Normal"/>
        <w:jc w:val="left"/>
      </w:pPr>
      <w:r w:rsidR="7AF44799">
        <w:drawing>
          <wp:inline wp14:editId="3DB17DE2" wp14:anchorId="0D782182">
            <wp:extent cx="3800475" cy="3629025"/>
            <wp:effectExtent l="0" t="0" r="0" b="0"/>
            <wp:docPr id="1736769166" name="" title=""/>
            <wp:cNvGraphicFramePr>
              <a:graphicFrameLocks noChangeAspect="1"/>
            </wp:cNvGraphicFramePr>
            <a:graphic>
              <a:graphicData uri="http://schemas.openxmlformats.org/drawingml/2006/picture">
                <pic:pic>
                  <pic:nvPicPr>
                    <pic:cNvPr id="0" name=""/>
                    <pic:cNvPicPr/>
                  </pic:nvPicPr>
                  <pic:blipFill>
                    <a:blip r:embed="Rc2fd16988dda4649">
                      <a:extLst>
                        <a:ext xmlns:a="http://schemas.openxmlformats.org/drawingml/2006/main" uri="{28A0092B-C50C-407E-A947-70E740481C1C}">
                          <a14:useLocalDpi val="0"/>
                        </a:ext>
                      </a:extLst>
                    </a:blip>
                    <a:stretch>
                      <a:fillRect/>
                    </a:stretch>
                  </pic:blipFill>
                  <pic:spPr>
                    <a:xfrm>
                      <a:off x="0" y="0"/>
                      <a:ext cx="3800475" cy="3629025"/>
                    </a:xfrm>
                    <a:prstGeom prst="rect">
                      <a:avLst/>
                    </a:prstGeom>
                  </pic:spPr>
                </pic:pic>
              </a:graphicData>
            </a:graphic>
          </wp:inline>
        </w:drawing>
      </w:r>
      <w:r>
        <w:br/>
      </w:r>
      <w:r w:rsidRPr="20002F24" w:rsidR="7AF44799">
        <w:rPr>
          <w:b w:val="1"/>
          <w:bCs w:val="1"/>
        </w:rPr>
        <w:t>You should make SIX breakout rooms, and MAKE SURE TO CHECK ”Let Participants Choose Room”!</w:t>
      </w:r>
    </w:p>
    <w:p w:rsidR="7AF44799" w:rsidP="20002F24" w:rsidRDefault="7AF44799" w14:paraId="0827B45D" w14:textId="6C467771">
      <w:pPr>
        <w:pStyle w:val="Normal"/>
        <w:jc w:val="left"/>
        <w:rPr>
          <w:b w:val="0"/>
          <w:bCs w:val="0"/>
        </w:rPr>
      </w:pPr>
      <w:r w:rsidR="7AF44799">
        <w:rPr>
          <w:b w:val="0"/>
          <w:bCs w:val="0"/>
        </w:rPr>
        <w:t>Once the rooms are made, use the ‘rename’ tool to rename them;</w:t>
      </w:r>
    </w:p>
    <w:p w:rsidR="7AF44799" w:rsidP="20002F24" w:rsidRDefault="7AF44799" w14:paraId="29E23B37" w14:textId="176DF419">
      <w:pPr>
        <w:pStyle w:val="Normal"/>
        <w:jc w:val="left"/>
      </w:pPr>
      <w:r w:rsidR="7AF44799">
        <w:drawing>
          <wp:inline wp14:editId="0CB3F8A1" wp14:anchorId="0C1A8C34">
            <wp:extent cx="4200525" cy="838200"/>
            <wp:effectExtent l="0" t="0" r="0" b="0"/>
            <wp:docPr id="1327523037" name="" title=""/>
            <wp:cNvGraphicFramePr>
              <a:graphicFrameLocks noChangeAspect="1"/>
            </wp:cNvGraphicFramePr>
            <a:graphic>
              <a:graphicData uri="http://schemas.openxmlformats.org/drawingml/2006/picture">
                <pic:pic>
                  <pic:nvPicPr>
                    <pic:cNvPr id="0" name=""/>
                    <pic:cNvPicPr/>
                  </pic:nvPicPr>
                  <pic:blipFill>
                    <a:blip r:embed="R3ff5cad02b064465">
                      <a:extLst>
                        <a:ext xmlns:a="http://schemas.openxmlformats.org/drawingml/2006/main" uri="{28A0092B-C50C-407E-A947-70E740481C1C}">
                          <a14:useLocalDpi val="0"/>
                        </a:ext>
                      </a:extLst>
                    </a:blip>
                    <a:stretch>
                      <a:fillRect/>
                    </a:stretch>
                  </pic:blipFill>
                  <pic:spPr>
                    <a:xfrm>
                      <a:off x="0" y="0"/>
                      <a:ext cx="4200525" cy="838200"/>
                    </a:xfrm>
                    <a:prstGeom prst="rect">
                      <a:avLst/>
                    </a:prstGeom>
                  </pic:spPr>
                </pic:pic>
              </a:graphicData>
            </a:graphic>
          </wp:inline>
        </w:drawing>
      </w:r>
    </w:p>
    <w:p w:rsidR="7AF44799" w:rsidP="20002F24" w:rsidRDefault="7AF44799" w14:paraId="5CA8B09E" w14:textId="7A3E884E">
      <w:pPr>
        <w:pStyle w:val="Normal"/>
        <w:jc w:val="left"/>
      </w:pPr>
      <w:r w:rsidR="7AF44799">
        <w:rPr/>
        <w:t>T</w:t>
      </w:r>
      <w:r w:rsidR="7AF44799">
        <w:rPr/>
        <w:t>h</w:t>
      </w:r>
      <w:r w:rsidR="7AF44799">
        <w:rPr/>
        <w:t>e</w:t>
      </w:r>
      <w:r w:rsidR="7AF44799">
        <w:rPr/>
        <w:t xml:space="preserve"> </w:t>
      </w:r>
      <w:r w:rsidR="7AF44799">
        <w:rPr/>
        <w:t>n</w:t>
      </w:r>
      <w:r w:rsidR="7AF44799">
        <w:rPr/>
        <w:t>a</w:t>
      </w:r>
      <w:r w:rsidR="7AF44799">
        <w:rPr/>
        <w:t>m</w:t>
      </w:r>
      <w:r w:rsidR="7AF44799">
        <w:rPr/>
        <w:t>e</w:t>
      </w:r>
      <w:r w:rsidR="7AF44799">
        <w:rPr/>
        <w:t>s</w:t>
      </w:r>
      <w:r w:rsidR="7AF44799">
        <w:rPr/>
        <w:t xml:space="preserve"> are the titles of the 6 sessions in the ‘poster sessions’ section of the conference program (the first two for session C are shown below)</w:t>
      </w:r>
    </w:p>
    <w:p w:rsidR="7AF44799" w:rsidP="20002F24" w:rsidRDefault="7AF44799" w14:paraId="6936E465" w14:textId="1FD08249">
      <w:pPr>
        <w:pStyle w:val="Normal"/>
        <w:jc w:val="left"/>
      </w:pPr>
      <w:r w:rsidR="7AF44799">
        <w:drawing>
          <wp:inline wp14:editId="60F3DD66" wp14:anchorId="2EA1EF79">
            <wp:extent cx="4572000" cy="2457450"/>
            <wp:effectExtent l="0" t="0" r="0" b="0"/>
            <wp:docPr id="1698002106" name="" title=""/>
            <wp:cNvGraphicFramePr>
              <a:graphicFrameLocks noChangeAspect="1"/>
            </wp:cNvGraphicFramePr>
            <a:graphic>
              <a:graphicData uri="http://schemas.openxmlformats.org/drawingml/2006/picture">
                <pic:pic>
                  <pic:nvPicPr>
                    <pic:cNvPr id="0" name=""/>
                    <pic:cNvPicPr/>
                  </pic:nvPicPr>
                  <pic:blipFill>
                    <a:blip r:embed="R5b2898b43e624fb9">
                      <a:extLst>
                        <a:ext xmlns:a="http://schemas.openxmlformats.org/drawingml/2006/main" uri="{28A0092B-C50C-407E-A947-70E740481C1C}">
                          <a14:useLocalDpi val="0"/>
                        </a:ext>
                      </a:extLst>
                    </a:blip>
                    <a:stretch>
                      <a:fillRect/>
                    </a:stretch>
                  </pic:blipFill>
                  <pic:spPr>
                    <a:xfrm>
                      <a:off x="0" y="0"/>
                      <a:ext cx="4572000" cy="2457450"/>
                    </a:xfrm>
                    <a:prstGeom prst="rect">
                      <a:avLst/>
                    </a:prstGeom>
                  </pic:spPr>
                </pic:pic>
              </a:graphicData>
            </a:graphic>
          </wp:inline>
        </w:drawing>
      </w:r>
    </w:p>
    <w:p w:rsidR="7AF44799" w:rsidP="20002F24" w:rsidRDefault="7AF44799" w14:paraId="6740615F" w14:textId="7586670E">
      <w:pPr>
        <w:pStyle w:val="Normal"/>
        <w:jc w:val="left"/>
      </w:pPr>
      <w:r w:rsidR="7AF44799">
        <w:rPr/>
        <w:t xml:space="preserve">Sometimes the names do not fit, so make a judgement as to what the names should be. </w:t>
      </w:r>
    </w:p>
    <w:p w:rsidR="1C17CE09" w:rsidP="20002F24" w:rsidRDefault="1C17CE09" w14:paraId="368FD748" w14:textId="306B362C">
      <w:pPr>
        <w:pStyle w:val="Normal"/>
        <w:jc w:val="left"/>
        <w:rPr>
          <w:b w:val="1"/>
          <w:bCs w:val="1"/>
        </w:rPr>
      </w:pPr>
      <w:r w:rsidRPr="20002F24" w:rsidR="1C17CE09">
        <w:rPr>
          <w:b w:val="1"/>
          <w:bCs w:val="1"/>
        </w:rPr>
        <w:t>Here is an example for poster session A:</w:t>
      </w:r>
    </w:p>
    <w:p w:rsidR="1C17CE09" w:rsidP="20002F24" w:rsidRDefault="1C17CE09" w14:paraId="1DFB15E9" w14:textId="236D13FA">
      <w:pPr>
        <w:pStyle w:val="Normal"/>
        <w:jc w:val="left"/>
      </w:pPr>
      <w:r w:rsidR="1C17CE09">
        <w:drawing>
          <wp:inline wp14:editId="6CAA706A" wp14:anchorId="49823E15">
            <wp:extent cx="4171950" cy="2286000"/>
            <wp:effectExtent l="0" t="0" r="0" b="0"/>
            <wp:docPr id="980446667" name="" title=""/>
            <wp:cNvGraphicFramePr>
              <a:graphicFrameLocks noChangeAspect="1"/>
            </wp:cNvGraphicFramePr>
            <a:graphic>
              <a:graphicData uri="http://schemas.openxmlformats.org/drawingml/2006/picture">
                <pic:pic>
                  <pic:nvPicPr>
                    <pic:cNvPr id="0" name=""/>
                    <pic:cNvPicPr/>
                  </pic:nvPicPr>
                  <pic:blipFill>
                    <a:blip r:embed="R59fdb0906877424c">
                      <a:extLst>
                        <a:ext xmlns:a="http://schemas.openxmlformats.org/drawingml/2006/main" uri="{28A0092B-C50C-407E-A947-70E740481C1C}">
                          <a14:useLocalDpi val="0"/>
                        </a:ext>
                      </a:extLst>
                    </a:blip>
                    <a:stretch>
                      <a:fillRect/>
                    </a:stretch>
                  </pic:blipFill>
                  <pic:spPr>
                    <a:xfrm>
                      <a:off x="0" y="0"/>
                      <a:ext cx="4171950" cy="2286000"/>
                    </a:xfrm>
                    <a:prstGeom prst="rect">
                      <a:avLst/>
                    </a:prstGeom>
                  </pic:spPr>
                </pic:pic>
              </a:graphicData>
            </a:graphic>
          </wp:inline>
        </w:drawing>
      </w:r>
    </w:p>
    <w:p w:rsidR="1C17CE09" w:rsidP="20002F24" w:rsidRDefault="1C17CE09" w14:paraId="15AB217D" w14:textId="400A09E0">
      <w:pPr>
        <w:pStyle w:val="Normal"/>
        <w:jc w:val="left"/>
      </w:pPr>
      <w:r w:rsidR="1C17CE09">
        <w:rPr/>
        <w:t>Be sure to hit ‘Open All Rooms’ before the session begins!</w:t>
      </w:r>
    </w:p>
    <w:p w:rsidR="20002F24" w:rsidRDefault="20002F24" w14:paraId="70ED52FB" w14:textId="2F481046">
      <w:r>
        <w:br w:type="page"/>
      </w:r>
    </w:p>
    <w:p w:rsidR="6F2145FB" w:rsidP="20002F24" w:rsidRDefault="6F2145FB" w14:paraId="3CF322F7" w14:textId="59E2D5D3">
      <w:pPr>
        <w:pStyle w:val="Normal"/>
        <w:jc w:val="left"/>
      </w:pPr>
      <w:r w:rsidRPr="20002F24" w:rsidR="6F2145FB">
        <w:rPr>
          <w:b w:val="1"/>
          <w:bCs w:val="1"/>
        </w:rPr>
        <w:t>During</w:t>
      </w:r>
      <w:r w:rsidR="6F2145FB">
        <w:rPr>
          <w:b w:val="0"/>
          <w:bCs w:val="0"/>
        </w:rPr>
        <w:t xml:space="preserve"> the </w:t>
      </w:r>
      <w:proofErr w:type="gramStart"/>
      <w:r w:rsidR="6F2145FB">
        <w:rPr>
          <w:b w:val="0"/>
          <w:bCs w:val="0"/>
        </w:rPr>
        <w:t>30 minute</w:t>
      </w:r>
      <w:proofErr w:type="gramEnd"/>
      <w:r w:rsidR="6F2145FB">
        <w:rPr>
          <w:b w:val="0"/>
          <w:bCs w:val="0"/>
        </w:rPr>
        <w:t xml:space="preserve"> session, the concierge should screenshare the relevant PDF background from the posters folder:</w:t>
      </w:r>
    </w:p>
    <w:p w:rsidR="6F2145FB" w:rsidP="20002F24" w:rsidRDefault="6F2145FB" w14:paraId="44E2A2E1" w14:textId="02FE1F4F">
      <w:pPr>
        <w:pStyle w:val="Normal"/>
        <w:jc w:val="left"/>
      </w:pPr>
      <w:r w:rsidR="6F2145FB">
        <w:drawing>
          <wp:inline wp14:editId="02C21FD2" wp14:anchorId="23814FAF">
            <wp:extent cx="4572000" cy="1628775"/>
            <wp:effectExtent l="0" t="0" r="0" b="0"/>
            <wp:docPr id="1211067868" name="" title=""/>
            <wp:cNvGraphicFramePr>
              <a:graphicFrameLocks noChangeAspect="1"/>
            </wp:cNvGraphicFramePr>
            <a:graphic>
              <a:graphicData uri="http://schemas.openxmlformats.org/drawingml/2006/picture">
                <pic:pic>
                  <pic:nvPicPr>
                    <pic:cNvPr id="0" name=""/>
                    <pic:cNvPicPr/>
                  </pic:nvPicPr>
                  <pic:blipFill>
                    <a:blip r:embed="Rbf0e130c64d4491f">
                      <a:extLst>
                        <a:ext xmlns:a="http://schemas.openxmlformats.org/drawingml/2006/main" uri="{28A0092B-C50C-407E-A947-70E740481C1C}">
                          <a14:useLocalDpi val="0"/>
                        </a:ext>
                      </a:extLst>
                    </a:blip>
                    <a:stretch>
                      <a:fillRect/>
                    </a:stretch>
                  </pic:blipFill>
                  <pic:spPr>
                    <a:xfrm>
                      <a:off x="0" y="0"/>
                      <a:ext cx="4572000" cy="1628775"/>
                    </a:xfrm>
                    <a:prstGeom prst="rect">
                      <a:avLst/>
                    </a:prstGeom>
                  </pic:spPr>
                </pic:pic>
              </a:graphicData>
            </a:graphic>
          </wp:inline>
        </w:drawing>
      </w:r>
    </w:p>
    <w:p w:rsidR="6F2145FB" w:rsidP="20002F24" w:rsidRDefault="6F2145FB" w14:paraId="1E0F0320" w14:textId="1C7C08D5">
      <w:pPr>
        <w:pStyle w:val="Normal"/>
        <w:jc w:val="left"/>
      </w:pPr>
      <w:r w:rsidR="6F2145FB">
        <w:rPr/>
        <w:t>Y</w:t>
      </w:r>
      <w:r w:rsidR="6F2145FB">
        <w:rPr/>
        <w:t>o</w:t>
      </w:r>
      <w:r w:rsidR="6F2145FB">
        <w:rPr/>
        <w:t>u</w:t>
      </w:r>
      <w:r w:rsidR="6F2145FB">
        <w:rPr/>
        <w:t>r</w:t>
      </w:r>
      <w:r w:rsidR="6F2145FB">
        <w:rPr/>
        <w:t xml:space="preserve"> </w:t>
      </w:r>
      <w:r w:rsidR="6F2145FB">
        <w:rPr/>
        <w:t>j</w:t>
      </w:r>
      <w:r w:rsidR="6F2145FB">
        <w:rPr/>
        <w:t>o</w:t>
      </w:r>
      <w:r w:rsidR="6F2145FB">
        <w:rPr/>
        <w:t>b</w:t>
      </w:r>
      <w:r w:rsidR="6F2145FB">
        <w:rPr/>
        <w:t xml:space="preserve"> is to chaperone people into the breakout room they want to join, if they are unable to do so. You can do this from the ‘participants’ menu OR the ‘breakout rooms’ menu, by hovering ov</w:t>
      </w:r>
      <w:r w:rsidR="49001CFC">
        <w:rPr/>
        <w:t>er the person’s name.</w:t>
      </w:r>
    </w:p>
    <w:p w:rsidR="49001CFC" w:rsidP="20002F24" w:rsidRDefault="49001CFC" w14:paraId="75665AE4" w14:textId="607ACB38">
      <w:pPr>
        <w:pStyle w:val="Normal"/>
        <w:bidi w:val="0"/>
        <w:spacing w:before="0" w:beforeAutospacing="off" w:after="160" w:afterAutospacing="off" w:line="259" w:lineRule="auto"/>
        <w:ind w:left="0" w:right="0"/>
        <w:jc w:val="left"/>
      </w:pPr>
      <w:r w:rsidRPr="20002F24" w:rsidR="49001CFC">
        <w:rPr>
          <w:b w:val="1"/>
          <w:bCs w:val="1"/>
          <w:sz w:val="32"/>
          <w:szCs w:val="32"/>
        </w:rPr>
        <w:t>Room-Hopper</w:t>
      </w:r>
    </w:p>
    <w:p w:rsidR="49001CFC" w:rsidP="20002F24" w:rsidRDefault="49001CFC" w14:paraId="29198088" w14:textId="37F84AA5">
      <w:pPr>
        <w:pStyle w:val="Normal"/>
        <w:jc w:val="left"/>
        <w:rPr>
          <w:b w:val="0"/>
          <w:bCs w:val="0"/>
          <w:sz w:val="22"/>
          <w:szCs w:val="22"/>
        </w:rPr>
      </w:pPr>
      <w:r w:rsidRPr="3540ACBE" w:rsidR="49001CFC">
        <w:rPr>
          <w:b w:val="0"/>
          <w:bCs w:val="0"/>
          <w:sz w:val="22"/>
          <w:szCs w:val="22"/>
        </w:rPr>
        <w:t xml:space="preserve">The room-hopper's job is to jump between rooms and see if anything needs help or fixing. Periodically, you should use the breakout room tool to </w:t>
      </w:r>
      <w:r w:rsidRPr="3540ACBE" w:rsidR="49001CFC">
        <w:rPr>
          <w:b w:val="0"/>
          <w:bCs w:val="0"/>
          <w:sz w:val="22"/>
          <w:szCs w:val="22"/>
        </w:rPr>
        <w:t>jum</w:t>
      </w:r>
      <w:r w:rsidRPr="3540ACBE" w:rsidR="2391C997">
        <w:rPr>
          <w:b w:val="0"/>
          <w:bCs w:val="0"/>
          <w:sz w:val="22"/>
          <w:szCs w:val="22"/>
        </w:rPr>
        <w:t>p</w:t>
      </w:r>
      <w:r w:rsidRPr="3540ACBE" w:rsidR="58067D9D">
        <w:rPr>
          <w:b w:val="0"/>
          <w:bCs w:val="0"/>
          <w:sz w:val="22"/>
          <w:szCs w:val="22"/>
        </w:rPr>
        <w:t xml:space="preserve"> to a different breakout room, and post in the chat “Hello, I am the ICPE technician assigned to this session, does anyone need any assistance?”. Provide what assistance you can (and feel free to call Jacinta or </w:t>
      </w:r>
      <w:proofErr w:type="gramStart"/>
      <w:r w:rsidRPr="3540ACBE" w:rsidR="58067D9D">
        <w:rPr>
          <w:b w:val="0"/>
          <w:bCs w:val="0"/>
          <w:sz w:val="22"/>
          <w:szCs w:val="22"/>
        </w:rPr>
        <w:t>Tom in</w:t>
      </w:r>
      <w:proofErr w:type="gramEnd"/>
      <w:r w:rsidRPr="3540ACBE" w:rsidR="58067D9D">
        <w:rPr>
          <w:b w:val="0"/>
          <w:bCs w:val="0"/>
          <w:sz w:val="22"/>
          <w:szCs w:val="22"/>
        </w:rPr>
        <w:t xml:space="preserve"> if needed), and then hop to the next room.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4562B"/>
    <w:rsid w:val="07029877"/>
    <w:rsid w:val="07029877"/>
    <w:rsid w:val="11F6085F"/>
    <w:rsid w:val="19575FA4"/>
    <w:rsid w:val="1C17CE09"/>
    <w:rsid w:val="1E3CF0E7"/>
    <w:rsid w:val="1E62985B"/>
    <w:rsid w:val="20002F24"/>
    <w:rsid w:val="2391C997"/>
    <w:rsid w:val="28097AA1"/>
    <w:rsid w:val="2CBC9FF1"/>
    <w:rsid w:val="30A0950B"/>
    <w:rsid w:val="3540ACBE"/>
    <w:rsid w:val="38278BF1"/>
    <w:rsid w:val="436F36C6"/>
    <w:rsid w:val="49001CFC"/>
    <w:rsid w:val="4CB4562B"/>
    <w:rsid w:val="4DD29317"/>
    <w:rsid w:val="4F6E6378"/>
    <w:rsid w:val="52A6043A"/>
    <w:rsid w:val="5441D49B"/>
    <w:rsid w:val="56EAAFB1"/>
    <w:rsid w:val="573D9AE4"/>
    <w:rsid w:val="58067D9D"/>
    <w:rsid w:val="616F5781"/>
    <w:rsid w:val="61EE7322"/>
    <w:rsid w:val="68917DC8"/>
    <w:rsid w:val="6B175CB1"/>
    <w:rsid w:val="6D56CD3D"/>
    <w:rsid w:val="6D56CD3D"/>
    <w:rsid w:val="6F2145FB"/>
    <w:rsid w:val="798D42D7"/>
    <w:rsid w:val="7AF44799"/>
    <w:rsid w:val="7CABBB3C"/>
    <w:rsid w:val="7D74DE8D"/>
    <w:rsid w:val="7EF786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4562B"/>
  <w15:chartTrackingRefBased/>
  <w15:docId w15:val="{18862E26-151E-48E6-8517-E5125B0073A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icpe2022.virtualpostersession.org/" TargetMode="External" Id="Raf550d1509534e6d" /><Relationship Type="http://schemas.openxmlformats.org/officeDocument/2006/relationships/image" Target="/media/image.png" Id="R4d5846bfb15540d2" /><Relationship Type="http://schemas.openxmlformats.org/officeDocument/2006/relationships/image" Target="/media/image2.png" Id="Rc2fd16988dda4649" /><Relationship Type="http://schemas.openxmlformats.org/officeDocument/2006/relationships/image" Target="/media/image3.png" Id="R3ff5cad02b064465" /><Relationship Type="http://schemas.openxmlformats.org/officeDocument/2006/relationships/image" Target="/media/image4.png" Id="R5b2898b43e624fb9" /><Relationship Type="http://schemas.openxmlformats.org/officeDocument/2006/relationships/image" Target="/media/image5.png" Id="R59fdb0906877424c" /><Relationship Type="http://schemas.openxmlformats.org/officeDocument/2006/relationships/image" Target="/media/image6.png" Id="Rbf0e130c64d4491f" /><Relationship Type="http://schemas.openxmlformats.org/officeDocument/2006/relationships/hyperlink" Target="https://zoom.us/j/93236401782?pwd=Tm90SERPTEFWNmRXclpxc1ZTNEVZUT09" TargetMode="External" Id="R2d1a12e25a664801" /><Relationship Type="http://schemas.openxmlformats.org/officeDocument/2006/relationships/hyperlink" Target="https://zoom.us/j/92428570473?pwd=V1MxMnN3UnNOZjRhSmNPTlk1WUEvdz09" TargetMode="External" Id="R6cc08a285dfa4814" /><Relationship Type="http://schemas.openxmlformats.org/officeDocument/2006/relationships/hyperlink" Target="https://zoom.us/j/93430952551?pwd=TnBkbGdGdWxPWWxxSEc3MFVMbTgvUT09" TargetMode="External" Id="R485485a0cd154d2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2022-12-04T01:24:55.6740856Z</dcterms:created>
  <dcterms:modified xsi:type="dcterms:W3CDTF">2023-01-20T00:26:30.9308493Z</dcterms:modified>
  <dc:creator>Thomas Dixon</dc:creator>
  <lastModifiedBy>Thomas Dixon</lastModifiedBy>
</coreProperties>
</file>